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D9" w:rsidRPr="008637E7" w:rsidRDefault="00B145D9" w:rsidP="00B145D9">
      <w:pPr>
        <w:jc w:val="center"/>
        <w:rPr>
          <w:sz w:val="26"/>
          <w:szCs w:val="26"/>
        </w:rPr>
      </w:pPr>
      <w:r w:rsidRPr="008637E7">
        <w:rPr>
          <w:sz w:val="26"/>
          <w:szCs w:val="26"/>
        </w:rPr>
        <w:t>Co-Curricular Learning Outcomes</w:t>
      </w:r>
    </w:p>
    <w:p w:rsidR="00356992" w:rsidRPr="008637E7" w:rsidRDefault="00B145D9">
      <w:pPr>
        <w:rPr>
          <w:sz w:val="26"/>
          <w:szCs w:val="26"/>
        </w:rPr>
      </w:pPr>
      <w:r w:rsidRPr="008637E7">
        <w:rPr>
          <w:sz w:val="26"/>
          <w:szCs w:val="26"/>
        </w:rPr>
        <w:t>Writing measurable learning outcomes for co-curricular areas:</w:t>
      </w:r>
    </w:p>
    <w:p w:rsidR="00B145D9" w:rsidRPr="008637E7" w:rsidRDefault="00B145D9" w:rsidP="00B145D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637E7">
        <w:rPr>
          <w:b/>
          <w:sz w:val="26"/>
          <w:szCs w:val="26"/>
          <w:u w:val="single"/>
        </w:rPr>
        <w:t>Define</w:t>
      </w:r>
      <w:r w:rsidRPr="008637E7">
        <w:rPr>
          <w:sz w:val="26"/>
          <w:szCs w:val="26"/>
        </w:rPr>
        <w:t>: What should students be able to do when they have completed the event or experience?</w:t>
      </w:r>
    </w:p>
    <w:p w:rsidR="00B145D9" w:rsidRPr="008637E7" w:rsidRDefault="00B145D9" w:rsidP="009D0543">
      <w:pPr>
        <w:ind w:left="1440"/>
        <w:rPr>
          <w:sz w:val="26"/>
          <w:szCs w:val="26"/>
        </w:rPr>
      </w:pPr>
      <w:proofErr w:type="gramStart"/>
      <w:r w:rsidRPr="008637E7">
        <w:rPr>
          <w:sz w:val="26"/>
          <w:szCs w:val="26"/>
        </w:rPr>
        <w:t>As a result</w:t>
      </w:r>
      <w:proofErr w:type="gramEnd"/>
      <w:r w:rsidRPr="008637E7">
        <w:rPr>
          <w:sz w:val="26"/>
          <w:szCs w:val="26"/>
        </w:rPr>
        <w:t xml:space="preserve"> of participating in ___________________________, students will be able to ______________________________.</w:t>
      </w:r>
    </w:p>
    <w:p w:rsidR="00293E18" w:rsidRDefault="00293E18" w:rsidP="009D0543">
      <w:pPr>
        <w:ind w:left="360"/>
        <w:rPr>
          <w:i/>
          <w:sz w:val="26"/>
          <w:szCs w:val="26"/>
          <w:highlight w:val="yellow"/>
        </w:rPr>
      </w:pPr>
    </w:p>
    <w:p w:rsidR="00B145D9" w:rsidRPr="008637E7" w:rsidRDefault="00B145D9" w:rsidP="009D0543">
      <w:pPr>
        <w:ind w:left="360"/>
        <w:rPr>
          <w:sz w:val="26"/>
          <w:szCs w:val="26"/>
        </w:rPr>
      </w:pPr>
      <w:r w:rsidRPr="00205E5E">
        <w:rPr>
          <w:i/>
          <w:sz w:val="26"/>
          <w:szCs w:val="26"/>
          <w:highlight w:val="yellow"/>
        </w:rPr>
        <w:t xml:space="preserve">Make sure the stated </w:t>
      </w:r>
      <w:r w:rsidR="00293E18">
        <w:rPr>
          <w:i/>
          <w:sz w:val="26"/>
          <w:szCs w:val="26"/>
          <w:highlight w:val="yellow"/>
        </w:rPr>
        <w:t xml:space="preserve">learning outcome </w:t>
      </w:r>
      <w:proofErr w:type="gramStart"/>
      <w:r w:rsidRPr="00205E5E">
        <w:rPr>
          <w:i/>
          <w:sz w:val="26"/>
          <w:szCs w:val="26"/>
          <w:highlight w:val="yellow"/>
        </w:rPr>
        <w:t>can be measured</w:t>
      </w:r>
      <w:proofErr w:type="gramEnd"/>
      <w:r w:rsidRPr="00205E5E">
        <w:rPr>
          <w:i/>
          <w:sz w:val="26"/>
          <w:szCs w:val="26"/>
          <w:highlight w:val="yellow"/>
        </w:rPr>
        <w:t>, and generates reportable data</w:t>
      </w:r>
      <w:r w:rsidR="00293E18">
        <w:rPr>
          <w:i/>
          <w:sz w:val="26"/>
          <w:szCs w:val="26"/>
        </w:rPr>
        <w:t>:</w:t>
      </w:r>
    </w:p>
    <w:p w:rsidR="00B145D9" w:rsidRPr="00205E5E" w:rsidRDefault="00205E5E" w:rsidP="00205E5E">
      <w:pPr>
        <w:ind w:left="720"/>
        <w:rPr>
          <w:sz w:val="26"/>
          <w:szCs w:val="26"/>
        </w:rPr>
      </w:pPr>
      <w:r>
        <w:rPr>
          <w:i/>
          <w:sz w:val="26"/>
          <w:szCs w:val="26"/>
        </w:rPr>
        <w:t xml:space="preserve">Example:  </w:t>
      </w:r>
      <w:r>
        <w:rPr>
          <w:sz w:val="26"/>
          <w:szCs w:val="26"/>
        </w:rPr>
        <w:t xml:space="preserve"> 79% of students demonstrated full mastery of _</w:t>
      </w:r>
      <w:proofErr w:type="gramStart"/>
      <w:r w:rsidRPr="00205E5E">
        <w:rPr>
          <w:i/>
          <w:sz w:val="26"/>
          <w:szCs w:val="26"/>
          <w:u w:val="single"/>
        </w:rPr>
        <w:t>x</w:t>
      </w:r>
      <w:r w:rsidRPr="00205E5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15% of students demonstrated competency of _</w:t>
      </w:r>
      <w:r w:rsidRPr="00205E5E">
        <w:rPr>
          <w:i/>
          <w:sz w:val="26"/>
          <w:szCs w:val="26"/>
          <w:u w:val="single"/>
        </w:rPr>
        <w:t>x</w:t>
      </w:r>
      <w:r w:rsidRPr="00205E5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; 6% of students did not successfully _</w:t>
      </w:r>
      <w:r w:rsidRPr="00205E5E">
        <w:rPr>
          <w:i/>
          <w:sz w:val="26"/>
          <w:szCs w:val="26"/>
          <w:u w:val="single"/>
        </w:rPr>
        <w:t>x</w:t>
      </w:r>
      <w:r w:rsidRPr="00205E5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.</w:t>
      </w:r>
    </w:p>
    <w:p w:rsidR="00B145D9" w:rsidRPr="008637E7" w:rsidRDefault="00B145D9" w:rsidP="00B145D9">
      <w:pPr>
        <w:rPr>
          <w:sz w:val="26"/>
          <w:szCs w:val="26"/>
        </w:rPr>
      </w:pPr>
    </w:p>
    <w:p w:rsidR="00B145D9" w:rsidRPr="008637E7" w:rsidRDefault="00B145D9" w:rsidP="00B145D9">
      <w:pPr>
        <w:rPr>
          <w:sz w:val="26"/>
          <w:szCs w:val="26"/>
        </w:rPr>
      </w:pPr>
    </w:p>
    <w:p w:rsidR="00B145D9" w:rsidRPr="008637E7" w:rsidRDefault="00B145D9" w:rsidP="00B145D9">
      <w:pPr>
        <w:rPr>
          <w:sz w:val="26"/>
          <w:szCs w:val="26"/>
        </w:rPr>
      </w:pPr>
    </w:p>
    <w:p w:rsidR="00B145D9" w:rsidRPr="008637E7" w:rsidRDefault="00B145D9" w:rsidP="00B145D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637E7">
        <w:rPr>
          <w:b/>
          <w:sz w:val="26"/>
          <w:szCs w:val="26"/>
          <w:u w:val="single"/>
        </w:rPr>
        <w:t>Determine</w:t>
      </w:r>
      <w:r w:rsidRPr="008637E7">
        <w:rPr>
          <w:sz w:val="26"/>
          <w:szCs w:val="26"/>
        </w:rPr>
        <w:t xml:space="preserve"> what instrument will be used to measure if / how well students achieved the learning outcome.  (</w:t>
      </w:r>
      <w:r w:rsidRPr="008637E7">
        <w:rPr>
          <w:i/>
          <w:sz w:val="26"/>
          <w:szCs w:val="26"/>
        </w:rPr>
        <w:t xml:space="preserve">i.e., </w:t>
      </w:r>
      <w:proofErr w:type="gramStart"/>
      <w:r w:rsidRPr="008637E7">
        <w:rPr>
          <w:sz w:val="26"/>
          <w:szCs w:val="26"/>
        </w:rPr>
        <w:t>quiz,</w:t>
      </w:r>
      <w:proofErr w:type="gramEnd"/>
      <w:r w:rsidRPr="008637E7">
        <w:rPr>
          <w:sz w:val="26"/>
          <w:szCs w:val="26"/>
        </w:rPr>
        <w:t xml:space="preserve"> </w:t>
      </w:r>
      <w:r w:rsidR="00205E5E">
        <w:rPr>
          <w:sz w:val="26"/>
          <w:szCs w:val="26"/>
        </w:rPr>
        <w:t xml:space="preserve">simulation, presentation, </w:t>
      </w:r>
      <w:r w:rsidRPr="008637E7">
        <w:rPr>
          <w:sz w:val="26"/>
          <w:szCs w:val="26"/>
        </w:rPr>
        <w:t xml:space="preserve">reflection essay, </w:t>
      </w:r>
      <w:r w:rsidR="00205E5E">
        <w:rPr>
          <w:sz w:val="26"/>
          <w:szCs w:val="26"/>
        </w:rPr>
        <w:t xml:space="preserve">pre- and post-survey, </w:t>
      </w:r>
      <w:r w:rsidRPr="008637E7">
        <w:rPr>
          <w:sz w:val="26"/>
          <w:szCs w:val="26"/>
        </w:rPr>
        <w:t>etc.)</w:t>
      </w:r>
    </w:p>
    <w:p w:rsidR="008637E7" w:rsidRPr="008637E7" w:rsidRDefault="008637E7" w:rsidP="00B145D9">
      <w:pPr>
        <w:rPr>
          <w:sz w:val="26"/>
          <w:szCs w:val="26"/>
        </w:rPr>
      </w:pPr>
    </w:p>
    <w:p w:rsidR="00B145D9" w:rsidRPr="008637E7" w:rsidRDefault="00B145D9" w:rsidP="00B145D9">
      <w:pPr>
        <w:rPr>
          <w:sz w:val="26"/>
          <w:szCs w:val="26"/>
        </w:rPr>
      </w:pPr>
    </w:p>
    <w:p w:rsidR="00B145D9" w:rsidRPr="008637E7" w:rsidRDefault="00B145D9" w:rsidP="00B145D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637E7">
        <w:rPr>
          <w:sz w:val="26"/>
          <w:szCs w:val="26"/>
        </w:rPr>
        <w:t>Design and deliver the learning experience in a way that helps students achieve the learning outcome.</w:t>
      </w:r>
    </w:p>
    <w:p w:rsidR="008637E7" w:rsidRPr="008637E7" w:rsidRDefault="008637E7" w:rsidP="00B145D9">
      <w:pPr>
        <w:rPr>
          <w:sz w:val="26"/>
          <w:szCs w:val="26"/>
        </w:rPr>
      </w:pPr>
    </w:p>
    <w:p w:rsidR="008637E7" w:rsidRPr="008637E7" w:rsidRDefault="008637E7" w:rsidP="00B145D9">
      <w:pPr>
        <w:rPr>
          <w:sz w:val="26"/>
          <w:szCs w:val="26"/>
        </w:rPr>
      </w:pPr>
    </w:p>
    <w:p w:rsidR="008637E7" w:rsidRPr="008637E7" w:rsidRDefault="008637E7" w:rsidP="00B145D9">
      <w:pPr>
        <w:rPr>
          <w:sz w:val="26"/>
          <w:szCs w:val="26"/>
        </w:rPr>
      </w:pPr>
    </w:p>
    <w:p w:rsidR="00B145D9" w:rsidRPr="00205E5E" w:rsidRDefault="00B145D9" w:rsidP="00B145D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bookmarkStart w:id="0" w:name="_GoBack"/>
      <w:bookmarkEnd w:id="0"/>
      <w:r w:rsidRPr="00205E5E">
        <w:rPr>
          <w:b/>
          <w:sz w:val="26"/>
          <w:szCs w:val="26"/>
        </w:rPr>
        <w:t>Collect the data.</w:t>
      </w:r>
    </w:p>
    <w:p w:rsidR="00B145D9" w:rsidRPr="00205E5E" w:rsidRDefault="00B145D9" w:rsidP="00B145D9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205E5E">
        <w:rPr>
          <w:b/>
          <w:sz w:val="26"/>
          <w:szCs w:val="26"/>
        </w:rPr>
        <w:t>Analyze and interpret the results.</w:t>
      </w:r>
    </w:p>
    <w:p w:rsidR="00B145D9" w:rsidRPr="00205E5E" w:rsidRDefault="00B145D9" w:rsidP="006C289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205E5E">
        <w:rPr>
          <w:b/>
          <w:sz w:val="26"/>
          <w:szCs w:val="26"/>
        </w:rPr>
        <w:t xml:space="preserve">Write a brief action plan that outlines how you will use the results of the assessment to improve </w:t>
      </w:r>
      <w:proofErr w:type="gramStart"/>
      <w:r w:rsidRPr="00205E5E">
        <w:rPr>
          <w:b/>
          <w:sz w:val="26"/>
          <w:szCs w:val="26"/>
        </w:rPr>
        <w:t>future student learning experiences</w:t>
      </w:r>
      <w:proofErr w:type="gramEnd"/>
      <w:r w:rsidRPr="00205E5E">
        <w:rPr>
          <w:b/>
          <w:sz w:val="26"/>
          <w:szCs w:val="26"/>
        </w:rPr>
        <w:t>. (</w:t>
      </w:r>
      <w:r w:rsidRPr="00205E5E">
        <w:rPr>
          <w:b/>
          <w:i/>
          <w:sz w:val="26"/>
          <w:szCs w:val="26"/>
        </w:rPr>
        <w:t xml:space="preserve">i.e., </w:t>
      </w:r>
      <w:r w:rsidRPr="00205E5E">
        <w:rPr>
          <w:b/>
          <w:sz w:val="26"/>
          <w:szCs w:val="26"/>
        </w:rPr>
        <w:t xml:space="preserve">“use of results”). </w:t>
      </w:r>
    </w:p>
    <w:sectPr w:rsidR="00B145D9" w:rsidRPr="0020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0459A"/>
    <w:multiLevelType w:val="hybridMultilevel"/>
    <w:tmpl w:val="5180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D9"/>
    <w:rsid w:val="00105C7A"/>
    <w:rsid w:val="00205E5E"/>
    <w:rsid w:val="00293E18"/>
    <w:rsid w:val="0043389D"/>
    <w:rsid w:val="008637E7"/>
    <w:rsid w:val="009D0543"/>
    <w:rsid w:val="00A41601"/>
    <w:rsid w:val="00B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AAB9"/>
  <w15:chartTrackingRefBased/>
  <w15:docId w15:val="{23BB7F9D-D3A8-45C1-85A7-2C159033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Essmaker</dc:creator>
  <cp:keywords/>
  <dc:description/>
  <cp:lastModifiedBy>Gail Essmaker</cp:lastModifiedBy>
  <cp:revision>6</cp:revision>
  <cp:lastPrinted>2020-03-16T14:05:00Z</cp:lastPrinted>
  <dcterms:created xsi:type="dcterms:W3CDTF">2020-01-06T13:15:00Z</dcterms:created>
  <dcterms:modified xsi:type="dcterms:W3CDTF">2020-03-16T14:05:00Z</dcterms:modified>
</cp:coreProperties>
</file>